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ind w:firstLine="643" w:firstLineChars="200"/>
        <w:jc w:val="center"/>
        <w:rPr>
          <w:rFonts w:hint="default" w:ascii="Times New Roman" w:hAnsi="Times New Roman" w:eastAsia="仿宋_GB2312" w:cs="Times New Roman"/>
          <w:b/>
          <w:bCs w:val="0"/>
          <w:sz w:val="32"/>
          <w:szCs w:val="32"/>
        </w:rPr>
      </w:pPr>
      <w:r>
        <w:rPr>
          <w:rFonts w:hint="eastAsia" w:eastAsia="仿宋_GB2312" w:cs="Times New Roman"/>
          <w:b/>
          <w:bCs w:val="0"/>
          <w:sz w:val="32"/>
          <w:szCs w:val="32"/>
          <w:lang w:val="en-US" w:eastAsia="zh-CN"/>
        </w:rPr>
        <w:t>华电湖南公司本部</w:t>
      </w:r>
      <w:r>
        <w:rPr>
          <w:rFonts w:hint="default" w:ascii="Times New Roman" w:hAnsi="Times New Roman" w:eastAsia="仿宋_GB2312" w:cs="Times New Roman"/>
          <w:b/>
          <w:bCs w:val="0"/>
          <w:sz w:val="32"/>
          <w:szCs w:val="32"/>
        </w:rPr>
        <w:t>招聘岗位及资格条件</w:t>
      </w:r>
    </w:p>
    <w:tbl>
      <w:tblPr>
        <w:tblStyle w:val="3"/>
        <w:tblW w:w="1414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688"/>
        <w:gridCol w:w="1266"/>
        <w:gridCol w:w="1694"/>
        <w:gridCol w:w="1137"/>
        <w:gridCol w:w="5595"/>
        <w:gridCol w:w="376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cantSplit/>
          <w:trHeight w:val="880" w:hRule="atLeast"/>
        </w:trPr>
        <w:tc>
          <w:tcPr>
            <w:tcW w:w="68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sz w:val="24"/>
                <w:szCs w:val="24"/>
                <w:u w:val="none"/>
              </w:rPr>
            </w:pPr>
            <w:r>
              <w:rPr>
                <w:rFonts w:hint="eastAsia" w:ascii="仿宋" w:hAnsi="仿宋" w:eastAsia="仿宋" w:cs="仿宋"/>
                <w:b/>
                <w:i w:val="0"/>
                <w:color w:val="000000"/>
                <w:kern w:val="0"/>
                <w:sz w:val="24"/>
                <w:szCs w:val="24"/>
                <w:u w:val="none"/>
                <w:lang w:val="en-US" w:eastAsia="zh-CN" w:bidi="ar"/>
              </w:rPr>
              <w:t>序号</w:t>
            </w:r>
          </w:p>
        </w:tc>
        <w:tc>
          <w:tcPr>
            <w:tcW w:w="12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sz w:val="24"/>
                <w:szCs w:val="24"/>
                <w:u w:val="none"/>
              </w:rPr>
            </w:pPr>
            <w:r>
              <w:rPr>
                <w:rFonts w:hint="eastAsia" w:ascii="仿宋" w:hAnsi="仿宋" w:eastAsia="仿宋" w:cs="仿宋"/>
                <w:b/>
                <w:i w:val="0"/>
                <w:color w:val="000000"/>
                <w:kern w:val="0"/>
                <w:sz w:val="24"/>
                <w:szCs w:val="24"/>
                <w:u w:val="none"/>
                <w:lang w:val="en-US" w:eastAsia="zh-CN" w:bidi="ar"/>
              </w:rPr>
              <w:t>部门</w:t>
            </w:r>
          </w:p>
        </w:tc>
        <w:tc>
          <w:tcPr>
            <w:tcW w:w="169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sz w:val="24"/>
                <w:szCs w:val="24"/>
                <w:u w:val="none"/>
              </w:rPr>
            </w:pPr>
            <w:r>
              <w:rPr>
                <w:rFonts w:hint="eastAsia" w:ascii="仿宋" w:hAnsi="仿宋" w:eastAsia="仿宋" w:cs="仿宋"/>
                <w:b/>
                <w:i w:val="0"/>
                <w:color w:val="000000"/>
                <w:kern w:val="0"/>
                <w:sz w:val="24"/>
                <w:szCs w:val="24"/>
                <w:u w:val="none"/>
                <w:lang w:val="en-US" w:eastAsia="zh-CN" w:bidi="ar"/>
              </w:rPr>
              <w:t>招聘岗位</w:t>
            </w:r>
          </w:p>
        </w:tc>
        <w:tc>
          <w:tcPr>
            <w:tcW w:w="11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sz w:val="24"/>
                <w:szCs w:val="24"/>
                <w:u w:val="none"/>
              </w:rPr>
            </w:pPr>
            <w:r>
              <w:rPr>
                <w:rFonts w:hint="eastAsia" w:ascii="仿宋" w:hAnsi="仿宋" w:eastAsia="仿宋" w:cs="仿宋"/>
                <w:b/>
                <w:i w:val="0"/>
                <w:color w:val="000000"/>
                <w:kern w:val="0"/>
                <w:sz w:val="24"/>
                <w:szCs w:val="24"/>
                <w:u w:val="none"/>
                <w:lang w:val="en-US" w:eastAsia="zh-CN" w:bidi="ar"/>
              </w:rPr>
              <w:t>招聘</w:t>
            </w:r>
            <w:r>
              <w:rPr>
                <w:rFonts w:hint="eastAsia" w:ascii="仿宋" w:hAnsi="仿宋" w:eastAsia="仿宋" w:cs="仿宋"/>
                <w:b/>
                <w:i w:val="0"/>
                <w:color w:val="000000"/>
                <w:kern w:val="0"/>
                <w:sz w:val="24"/>
                <w:szCs w:val="24"/>
                <w:u w:val="none"/>
                <w:lang w:val="en-US" w:eastAsia="zh-CN" w:bidi="ar"/>
              </w:rPr>
              <w:br w:type="textWrapping"/>
            </w:r>
            <w:r>
              <w:rPr>
                <w:rFonts w:hint="eastAsia" w:ascii="仿宋" w:hAnsi="仿宋" w:eastAsia="仿宋" w:cs="仿宋"/>
                <w:b/>
                <w:i w:val="0"/>
                <w:color w:val="000000"/>
                <w:kern w:val="0"/>
                <w:sz w:val="24"/>
                <w:szCs w:val="24"/>
                <w:u w:val="none"/>
                <w:lang w:val="en-US" w:eastAsia="zh-CN" w:bidi="ar"/>
              </w:rPr>
              <w:t>人数</w:t>
            </w:r>
          </w:p>
        </w:tc>
        <w:tc>
          <w:tcPr>
            <w:tcW w:w="559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sz w:val="24"/>
                <w:szCs w:val="24"/>
                <w:u w:val="none"/>
              </w:rPr>
            </w:pPr>
            <w:r>
              <w:rPr>
                <w:rFonts w:hint="eastAsia" w:ascii="仿宋" w:hAnsi="仿宋" w:eastAsia="仿宋" w:cs="仿宋"/>
                <w:b/>
                <w:i w:val="0"/>
                <w:color w:val="000000"/>
                <w:kern w:val="0"/>
                <w:sz w:val="24"/>
                <w:szCs w:val="24"/>
                <w:u w:val="none"/>
                <w:lang w:val="en-US" w:eastAsia="zh-CN" w:bidi="ar"/>
              </w:rPr>
              <w:t>岗位主要职责</w:t>
            </w:r>
          </w:p>
        </w:tc>
        <w:tc>
          <w:tcPr>
            <w:tcW w:w="37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000000"/>
                <w:sz w:val="24"/>
                <w:szCs w:val="24"/>
                <w:u w:val="none"/>
              </w:rPr>
            </w:pPr>
            <w:r>
              <w:rPr>
                <w:rFonts w:hint="eastAsia" w:ascii="仿宋" w:hAnsi="仿宋" w:eastAsia="仿宋" w:cs="仿宋"/>
                <w:b/>
                <w:i w:val="0"/>
                <w:color w:val="000000"/>
                <w:kern w:val="0"/>
                <w:sz w:val="24"/>
                <w:szCs w:val="24"/>
                <w:u w:val="none"/>
                <w:lang w:val="en-US" w:eastAsia="zh-CN" w:bidi="ar"/>
              </w:rPr>
              <w:t>工作经历及其他要求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cantSplit/>
          <w:trHeight w:val="1220" w:hRule="atLeast"/>
        </w:trPr>
        <w:tc>
          <w:tcPr>
            <w:tcW w:w="68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sz w:val="22"/>
                <w:szCs w:val="22"/>
                <w:u w:val="none"/>
                <w:lang w:val="en-US" w:eastAsia="zh-CN"/>
              </w:rPr>
            </w:pPr>
            <w:r>
              <w:rPr>
                <w:rFonts w:hint="eastAsia" w:ascii="仿宋" w:hAnsi="仿宋" w:eastAsia="仿宋" w:cs="仿宋"/>
                <w:i w:val="0"/>
                <w:color w:val="000000"/>
                <w:sz w:val="22"/>
                <w:szCs w:val="22"/>
                <w:u w:val="none"/>
                <w:lang w:val="en-US" w:eastAsia="zh-CN"/>
              </w:rPr>
              <w:t>1</w:t>
            </w:r>
          </w:p>
        </w:tc>
        <w:tc>
          <w:tcPr>
            <w:tcW w:w="12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安全环保部</w:t>
            </w:r>
          </w:p>
        </w:tc>
        <w:tc>
          <w:tcPr>
            <w:tcW w:w="16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kern w:val="0"/>
                <w:sz w:val="22"/>
                <w:szCs w:val="22"/>
                <w:u w:val="none"/>
                <w:lang w:val="en-US" w:eastAsia="zh-CN" w:bidi="ar"/>
              </w:rPr>
            </w:pPr>
            <w:r>
              <w:rPr>
                <w:rFonts w:hint="eastAsia" w:ascii="仿宋" w:hAnsi="仿宋" w:eastAsia="仿宋" w:cs="仿宋"/>
                <w:i w:val="0"/>
                <w:color w:val="000000"/>
                <w:kern w:val="0"/>
                <w:sz w:val="22"/>
                <w:szCs w:val="22"/>
                <w:u w:val="none"/>
                <w:lang w:val="en-US" w:eastAsia="zh-CN" w:bidi="ar"/>
              </w:rPr>
              <w:t>安全监察</w:t>
            </w:r>
          </w:p>
          <w:p>
            <w:pPr>
              <w:keepNext w:val="0"/>
              <w:keepLines w:val="0"/>
              <w:widowControl/>
              <w:suppressLineNumbers w:val="0"/>
              <w:jc w:val="center"/>
              <w:textAlignment w:val="center"/>
              <w:rPr>
                <w:rFonts w:hint="eastAsia" w:ascii="仿宋" w:hAnsi="仿宋" w:eastAsia="仿宋" w:cs="仿宋"/>
                <w:i w:val="0"/>
                <w:color w:val="000000"/>
                <w:sz w:val="22"/>
                <w:szCs w:val="22"/>
                <w:u w:val="none"/>
              </w:rPr>
            </w:pPr>
            <w:r>
              <w:rPr>
                <w:rFonts w:hint="eastAsia" w:ascii="仿宋" w:hAnsi="仿宋" w:eastAsia="仿宋" w:cs="仿宋"/>
                <w:i w:val="0"/>
                <w:color w:val="000000"/>
                <w:kern w:val="0"/>
                <w:sz w:val="22"/>
                <w:szCs w:val="22"/>
                <w:u w:val="none"/>
                <w:lang w:val="en-US" w:eastAsia="zh-CN" w:bidi="ar"/>
              </w:rPr>
              <w:t>（电气）</w:t>
            </w:r>
          </w:p>
        </w:tc>
        <w:tc>
          <w:tcPr>
            <w:tcW w:w="113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sz w:val="22"/>
                <w:szCs w:val="22"/>
                <w:u w:val="none"/>
              </w:rPr>
            </w:pPr>
            <w:r>
              <w:rPr>
                <w:rFonts w:hint="eastAsia" w:ascii="仿宋" w:hAnsi="仿宋" w:eastAsia="仿宋" w:cs="仿宋"/>
                <w:i w:val="0"/>
                <w:color w:val="000000"/>
                <w:kern w:val="0"/>
                <w:sz w:val="24"/>
                <w:szCs w:val="24"/>
                <w:u w:val="none"/>
                <w:lang w:val="en-US" w:eastAsia="zh-CN" w:bidi="ar"/>
              </w:rPr>
              <w:t>1</w:t>
            </w:r>
          </w:p>
        </w:tc>
        <w:tc>
          <w:tcPr>
            <w:tcW w:w="55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负责分公司安全生产管理体系的建设和安全生产的监督管理与检查指导</w:t>
            </w:r>
          </w:p>
        </w:tc>
        <w:tc>
          <w:tcPr>
            <w:tcW w:w="37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仿宋" w:hAnsi="仿宋" w:eastAsia="仿宋" w:cs="仿宋"/>
                <w:i w:val="0"/>
                <w:color w:val="000000"/>
                <w:sz w:val="22"/>
                <w:szCs w:val="22"/>
                <w:u w:val="none"/>
              </w:rPr>
            </w:pPr>
            <w:r>
              <w:rPr>
                <w:rFonts w:hint="default" w:ascii="仿宋" w:hAnsi="仿宋" w:eastAsia="仿宋" w:cs="仿宋"/>
                <w:i w:val="0"/>
                <w:color w:val="000000"/>
                <w:kern w:val="0"/>
                <w:sz w:val="24"/>
                <w:szCs w:val="24"/>
                <w:u w:val="none"/>
                <w:lang w:val="en-US" w:eastAsia="zh-CN" w:bidi="ar"/>
              </w:rPr>
              <w:t>从事与拟聘岗位相同或相近专业工作年限不低于3年；具有全日制硕士研究生及以上学历的，专业工作年限不低于2年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cantSplit/>
          <w:trHeight w:val="1460" w:hRule="atLeast"/>
        </w:trPr>
        <w:tc>
          <w:tcPr>
            <w:tcW w:w="68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sz w:val="22"/>
                <w:szCs w:val="22"/>
                <w:u w:val="none"/>
                <w:lang w:val="en-US" w:eastAsia="zh-CN"/>
              </w:rPr>
            </w:pPr>
            <w:r>
              <w:rPr>
                <w:rFonts w:hint="eastAsia" w:ascii="仿宋" w:hAnsi="仿宋" w:eastAsia="仿宋" w:cs="仿宋"/>
                <w:i w:val="0"/>
                <w:color w:val="000000"/>
                <w:sz w:val="22"/>
                <w:szCs w:val="22"/>
                <w:u w:val="none"/>
                <w:lang w:val="en-US" w:eastAsia="zh-CN"/>
              </w:rPr>
              <w:t>2</w:t>
            </w:r>
          </w:p>
        </w:tc>
        <w:tc>
          <w:tcPr>
            <w:tcW w:w="12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党建工作部</w:t>
            </w:r>
          </w:p>
        </w:tc>
        <w:tc>
          <w:tcPr>
            <w:tcW w:w="169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lang w:val="en-US"/>
              </w:rPr>
            </w:pPr>
            <w:r>
              <w:rPr>
                <w:rFonts w:hint="eastAsia" w:ascii="仿宋" w:hAnsi="仿宋" w:eastAsia="仿宋" w:cs="仿宋"/>
                <w:i w:val="0"/>
                <w:color w:val="000000"/>
                <w:kern w:val="0"/>
                <w:sz w:val="24"/>
                <w:szCs w:val="24"/>
                <w:u w:val="none"/>
                <w:lang w:val="en-US" w:eastAsia="zh-CN" w:bidi="ar"/>
              </w:rPr>
              <w:t>党群管理</w:t>
            </w:r>
          </w:p>
        </w:tc>
        <w:tc>
          <w:tcPr>
            <w:tcW w:w="11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1</w:t>
            </w:r>
          </w:p>
        </w:tc>
        <w:tc>
          <w:tcPr>
            <w:tcW w:w="55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负责分公司宣传、群团等相关工作</w:t>
            </w:r>
          </w:p>
        </w:tc>
        <w:tc>
          <w:tcPr>
            <w:tcW w:w="37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1.</w:t>
            </w:r>
            <w:r>
              <w:rPr>
                <w:rFonts w:hint="default" w:ascii="仿宋" w:hAnsi="仿宋" w:eastAsia="仿宋" w:cs="仿宋"/>
                <w:i w:val="0"/>
                <w:color w:val="000000"/>
                <w:kern w:val="0"/>
                <w:sz w:val="24"/>
                <w:szCs w:val="24"/>
                <w:u w:val="none"/>
                <w:lang w:val="en-US" w:eastAsia="zh-CN" w:bidi="ar"/>
              </w:rPr>
              <w:t>从事与拟聘岗位相同或相近专业工作年限不低于3年；具有全日制硕士研究生及以上学历的，专业工作年限不低于2年</w:t>
            </w:r>
          </w:p>
          <w:p>
            <w:pPr>
              <w:keepNext w:val="0"/>
              <w:keepLines w:val="0"/>
              <w:widowControl/>
              <w:suppressLineNumbers w:val="0"/>
              <w:jc w:val="left"/>
              <w:textAlignment w:val="center"/>
              <w:rPr>
                <w:rFonts w:hint="default"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2.具有较强的文字功底</w:t>
            </w:r>
          </w:p>
          <w:p>
            <w:pPr>
              <w:keepNext w:val="0"/>
              <w:keepLines w:val="0"/>
              <w:widowControl/>
              <w:suppressLineNumbers w:val="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3.中共正式党员</w:t>
            </w:r>
          </w:p>
        </w:tc>
      </w:tr>
    </w:tbl>
    <w:p>
      <w:pPr>
        <w:keepNext w:val="0"/>
        <w:keepLines w:val="0"/>
        <w:pageBreakBefore w:val="0"/>
        <w:widowControl w:val="0"/>
        <w:kinsoku/>
        <w:wordWrap/>
        <w:overflowPunct/>
        <w:topLinePunct w:val="0"/>
        <w:autoSpaceDE/>
        <w:autoSpaceDN/>
        <w:bidi w:val="0"/>
        <w:adjustRightInd/>
        <w:snapToGrid/>
        <w:spacing w:line="20" w:lineRule="exact"/>
        <w:textAlignment w:val="auto"/>
      </w:pPr>
      <w:bookmarkStart w:id="0" w:name="_GoBack"/>
      <w:bookmarkEnd w:id="0"/>
    </w:p>
    <w:sectPr>
      <w:pgSz w:w="16838" w:h="11906" w:orient="landscape"/>
      <w:pgMar w:top="1349" w:right="1440" w:bottom="1293"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30C0431"/>
    <w:rsid w:val="0CB243E4"/>
    <w:rsid w:val="182923B0"/>
    <w:rsid w:val="1DDB5D09"/>
    <w:rsid w:val="38786F7D"/>
    <w:rsid w:val="388811D0"/>
    <w:rsid w:val="506902AF"/>
    <w:rsid w:val="52507933"/>
    <w:rsid w:val="548178B2"/>
    <w:rsid w:val="6A7B482C"/>
    <w:rsid w:val="6AF61107"/>
    <w:rsid w:val="730C0431"/>
    <w:rsid w:val="75576D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2"/>
    <w:basedOn w:val="1"/>
    <w:next w:val="1"/>
    <w:qFormat/>
    <w:uiPriority w:val="0"/>
    <w:pPr>
      <w:keepNext/>
      <w:keepLines/>
      <w:spacing w:before="260" w:after="260" w:line="413" w:lineRule="auto"/>
      <w:outlineLvl w:val="1"/>
    </w:pPr>
    <w:rPr>
      <w:rFonts w:ascii="Arial" w:hAnsi="Arial" w:eastAsia="黑体"/>
      <w:b/>
      <w:sz w:val="32"/>
      <w:szCs w:val="20"/>
    </w:rPr>
  </w:style>
  <w:style w:type="character" w:default="1" w:styleId="4">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Office_11.8.2.8555_F1E327BC-269C-435d-A152-05C5408002CA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2024-07-17T06:37:00Z</dcterms:created>
  <dc:creator>李媛</dc:creator>
  <cp:lastModifiedBy>李媛</cp:lastModifiedBy>
  <dcterms:modified xsi:type="dcterms:W3CDTF">2025-04-10T01:24:19Z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2052-11.8.2.8555</vt:lpwstr>
  </property>
</Properties>
</file>